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65" w:rsidRDefault="00A17065" w:rsidP="00A17065">
      <w:pPr>
        <w:jc w:val="center"/>
        <w:rPr>
          <w:b/>
        </w:rPr>
      </w:pPr>
      <w:smartTag w:uri="urn:schemas-microsoft-com:office:smarttags" w:element="place">
        <w:r>
          <w:rPr>
            <w:b/>
          </w:rPr>
          <w:t>NIAGARA</w:t>
        </w:r>
      </w:smartTag>
      <w:r>
        <w:rPr>
          <w:b/>
        </w:rPr>
        <w:t xml:space="preserve"> FALLS URBAN RENEWAL AGENCY</w:t>
      </w:r>
    </w:p>
    <w:p w:rsidR="00A17065" w:rsidRDefault="00A17065" w:rsidP="00A17065">
      <w:pPr>
        <w:jc w:val="center"/>
        <w:rPr>
          <w:b/>
        </w:rPr>
      </w:pPr>
      <w:r>
        <w:rPr>
          <w:b/>
        </w:rPr>
        <w:t>Minutes of Meeting – January 15, 2014</w:t>
      </w:r>
    </w:p>
    <w:p w:rsidR="00A17065" w:rsidRDefault="00A17065" w:rsidP="00A17065">
      <w:pPr>
        <w:jc w:val="center"/>
        <w:rPr>
          <w:b/>
        </w:rPr>
      </w:pPr>
      <w:r>
        <w:rPr>
          <w:b/>
        </w:rPr>
        <w:t>City Hall – 745 Main Street – Committee-of-the-Whole Room</w:t>
      </w:r>
    </w:p>
    <w:p w:rsidR="00A17065" w:rsidRDefault="00A17065" w:rsidP="00A17065">
      <w:pPr>
        <w:jc w:val="center"/>
        <w:rPr>
          <w:b/>
        </w:rPr>
      </w:pPr>
      <w:r>
        <w:rPr>
          <w:b/>
        </w:rPr>
        <w:t>Niagara Falls, New York</w:t>
      </w:r>
    </w:p>
    <w:p w:rsidR="00A17065" w:rsidRDefault="00A17065" w:rsidP="00A17065">
      <w:pPr>
        <w:rPr>
          <w:b/>
        </w:rPr>
      </w:pPr>
    </w:p>
    <w:p w:rsidR="00A17065" w:rsidRDefault="00A17065" w:rsidP="00A17065">
      <w:r>
        <w:rPr>
          <w:b/>
        </w:rPr>
        <w:t>Present:</w:t>
      </w:r>
      <w:r>
        <w:tab/>
        <w:t>Mayor Paul A. Dyster, Chairman</w:t>
      </w:r>
    </w:p>
    <w:p w:rsidR="00A17065" w:rsidRDefault="00A17065" w:rsidP="00A17065">
      <w:r>
        <w:tab/>
      </w:r>
      <w:r>
        <w:tab/>
        <w:t>Council Member Kristen Grandinetti</w:t>
      </w:r>
      <w:r w:rsidR="00590B17">
        <w:br/>
      </w:r>
      <w:r w:rsidR="00590B17">
        <w:tab/>
      </w:r>
      <w:r w:rsidR="00590B17">
        <w:tab/>
        <w:t>Council Member Andrew Touma</w:t>
      </w:r>
    </w:p>
    <w:p w:rsidR="00A17065" w:rsidRDefault="00A17065" w:rsidP="00A17065">
      <w:r>
        <w:tab/>
      </w:r>
      <w:r>
        <w:tab/>
        <w:t>Council Member Charles Walker</w:t>
      </w:r>
    </w:p>
    <w:p w:rsidR="00A17065" w:rsidRDefault="00A17065" w:rsidP="00A17065">
      <w:r>
        <w:tab/>
      </w:r>
      <w:r>
        <w:tab/>
        <w:t>Mr. Michael Hooper</w:t>
      </w:r>
    </w:p>
    <w:p w:rsidR="00A17065" w:rsidRDefault="00A17065" w:rsidP="00A17065">
      <w:r>
        <w:tab/>
      </w:r>
      <w:r>
        <w:tab/>
        <w:t>Ms. Janet Markarian</w:t>
      </w:r>
      <w:r>
        <w:br/>
      </w:r>
      <w:r>
        <w:tab/>
      </w:r>
      <w:r>
        <w:tab/>
        <w:t>Ms. Doreen O’Connor</w:t>
      </w:r>
    </w:p>
    <w:p w:rsidR="00A17065" w:rsidRDefault="00A17065" w:rsidP="00A17065">
      <w:r>
        <w:tab/>
      </w:r>
      <w:r>
        <w:tab/>
        <w:t>Mr. Christopher Robins</w:t>
      </w:r>
    </w:p>
    <w:p w:rsidR="00A17065" w:rsidRDefault="00A17065" w:rsidP="00A17065">
      <w:r>
        <w:tab/>
      </w:r>
      <w:r>
        <w:tab/>
      </w:r>
      <w:r>
        <w:tab/>
      </w:r>
      <w:r>
        <w:tab/>
      </w:r>
    </w:p>
    <w:p w:rsidR="00A17065" w:rsidRDefault="00A17065" w:rsidP="00A17065">
      <w:r>
        <w:rPr>
          <w:b/>
        </w:rPr>
        <w:t>Absent:</w:t>
      </w:r>
      <w:r>
        <w:tab/>
        <w:t>Council Member Robert Anderson</w:t>
      </w:r>
    </w:p>
    <w:p w:rsidR="00A17065" w:rsidRDefault="00A17065" w:rsidP="00A17065">
      <w:r>
        <w:tab/>
      </w:r>
      <w:r>
        <w:tab/>
        <w:t>Council Member Glenn Choolokian</w:t>
      </w:r>
    </w:p>
    <w:p w:rsidR="00A17065" w:rsidRDefault="00A17065" w:rsidP="00A17065">
      <w:r>
        <w:tab/>
      </w:r>
    </w:p>
    <w:p w:rsidR="00A17065" w:rsidRDefault="00A17065" w:rsidP="00A17065">
      <w:r>
        <w:rPr>
          <w:b/>
        </w:rPr>
        <w:t>Staff</w:t>
      </w:r>
      <w:r>
        <w:tab/>
      </w:r>
      <w:r>
        <w:tab/>
        <w:t>Mr. Richard Zucco</w:t>
      </w:r>
    </w:p>
    <w:p w:rsidR="00A17065" w:rsidRDefault="00A17065" w:rsidP="00A17065">
      <w:r>
        <w:rPr>
          <w:b/>
        </w:rPr>
        <w:t>Present</w:t>
      </w:r>
      <w:r>
        <w:t>:</w:t>
      </w:r>
      <w:r>
        <w:tab/>
        <w:t>Ms. MaryAnn Colangelo</w:t>
      </w:r>
    </w:p>
    <w:p w:rsidR="00A17065" w:rsidRDefault="00A17065" w:rsidP="00A17065"/>
    <w:p w:rsidR="00A17065" w:rsidRDefault="00A17065" w:rsidP="00A17065">
      <w:r>
        <w:rPr>
          <w:b/>
        </w:rPr>
        <w:t>Others</w:t>
      </w:r>
      <w:r>
        <w:rPr>
          <w:b/>
        </w:rPr>
        <w:tab/>
      </w:r>
      <w:r>
        <w:tab/>
        <w:t>Mr. Craig Johnson</w:t>
      </w:r>
    </w:p>
    <w:p w:rsidR="00A17065" w:rsidRDefault="00A17065" w:rsidP="00A17065">
      <w:r w:rsidRPr="009F0DEC">
        <w:rPr>
          <w:b/>
        </w:rPr>
        <w:t>Present:</w:t>
      </w:r>
      <w:r>
        <w:tab/>
        <w:t>Mr. Aaron Besecker, Buffalo News Reporter</w:t>
      </w:r>
      <w:r w:rsidR="00590B17">
        <w:br/>
      </w:r>
      <w:r w:rsidR="00590B17">
        <w:tab/>
      </w:r>
      <w:r w:rsidR="00590B17">
        <w:tab/>
        <w:t>Niagara Gazette Reporter</w:t>
      </w:r>
    </w:p>
    <w:p w:rsidR="00A17065" w:rsidRDefault="00A17065" w:rsidP="00A17065"/>
    <w:p w:rsidR="00A17065" w:rsidRDefault="00A17065" w:rsidP="00A17065">
      <w:r>
        <w:tab/>
        <w:t xml:space="preserve">Mayor Dyster called the meeting to order at 5:05 p.m.  Roll was called and a quorum was present (7 Members).  </w:t>
      </w:r>
    </w:p>
    <w:p w:rsidR="00A17065" w:rsidRDefault="00A17065" w:rsidP="00A17065"/>
    <w:p w:rsidR="00A17065" w:rsidRDefault="00A17065" w:rsidP="00A17065">
      <w:r w:rsidRPr="00A17065">
        <w:rPr>
          <w:b/>
          <w:u w:val="single"/>
        </w:rPr>
        <w:t xml:space="preserve">Approval of Minutes of </w:t>
      </w:r>
      <w:r>
        <w:rPr>
          <w:b/>
          <w:u w:val="single"/>
        </w:rPr>
        <w:t>Meeting</w:t>
      </w:r>
      <w:r>
        <w:rPr>
          <w:b/>
          <w:u w:val="single"/>
        </w:rPr>
        <w:br/>
      </w:r>
      <w:r>
        <w:tab/>
        <w:t xml:space="preserve">The Minutes of Meeting dated September 23, 2013, were put before the board.  </w:t>
      </w:r>
      <w:r w:rsidR="00AF20E9">
        <w:t>There were no questions or comments concerning the minutes.  A</w:t>
      </w:r>
      <w:r>
        <w:t xml:space="preserve"> motion for approval of minutes was made by Mr. Hooper, second made by Ms. Markarian.  </w:t>
      </w:r>
      <w:r w:rsidR="00AF20E9">
        <w:t xml:space="preserve">The motion was unanimously approved by voice vote (7) members.     </w:t>
      </w:r>
      <w:r>
        <w:t xml:space="preserve"> </w:t>
      </w:r>
    </w:p>
    <w:p w:rsidR="00A17065" w:rsidRPr="00A17065" w:rsidRDefault="00A17065" w:rsidP="00A17065"/>
    <w:p w:rsidR="00A17065" w:rsidRDefault="00A17065" w:rsidP="00A17065">
      <w:r>
        <w:t xml:space="preserve">Council Member Grandinetti entered </w:t>
      </w:r>
      <w:r w:rsidR="00AF20E9">
        <w:t>the meeting</w:t>
      </w:r>
      <w:r>
        <w:t xml:space="preserve"> at 5:08 p.m.</w:t>
      </w:r>
    </w:p>
    <w:p w:rsidR="00AF20E9" w:rsidRDefault="00AF20E9" w:rsidP="00A17065"/>
    <w:p w:rsidR="00AF20E9" w:rsidRDefault="00AF20E9" w:rsidP="00A17065">
      <w:pPr>
        <w:rPr>
          <w:b/>
          <w:u w:val="single"/>
        </w:rPr>
      </w:pPr>
      <w:r w:rsidRPr="00AF20E9">
        <w:rPr>
          <w:b/>
          <w:u w:val="single"/>
        </w:rPr>
        <w:t>URA Meeting Schedule for 2014</w:t>
      </w:r>
    </w:p>
    <w:p w:rsidR="00AF20E9" w:rsidRDefault="00AF20E9" w:rsidP="00A17065">
      <w:r>
        <w:tab/>
        <w:t xml:space="preserve">Mayor Dyster noted that the URA meeting schedule for 2014 </w:t>
      </w:r>
      <w:r w:rsidR="00590B17">
        <w:t xml:space="preserve">did not require a vote.    </w:t>
      </w:r>
      <w:r>
        <w:t xml:space="preserve">The 2014 URA meeting dates are as follows:  January 15, March 10, May 19, July 14, September 8 and November 17.    Unless notified otherwise, the meetings will be held at </w:t>
      </w:r>
      <w:r w:rsidR="00590B17">
        <w:br/>
      </w:r>
      <w:r>
        <w:t>4:30 p.m., in City Hall, Room 117.</w:t>
      </w:r>
    </w:p>
    <w:p w:rsidR="00AF20E9" w:rsidRDefault="00AF20E9" w:rsidP="00A17065"/>
    <w:p w:rsidR="001B7726" w:rsidRDefault="00AF20E9" w:rsidP="00A17065">
      <w:r w:rsidRPr="001B7726">
        <w:rPr>
          <w:b/>
          <w:u w:val="single"/>
        </w:rPr>
        <w:t>Election of URA Chief Fiscal Officer for 2014</w:t>
      </w:r>
    </w:p>
    <w:p w:rsidR="00AF20E9" w:rsidRPr="001B7726" w:rsidRDefault="001B7726" w:rsidP="001B7726">
      <w:pPr>
        <w:ind w:firstLine="720"/>
      </w:pPr>
      <w:r>
        <w:t>Motion was made by Council Member Walker to name Council Member Grandinetti Chief Fiscal Officer of the Agency for 2014, second made by Council Member Touma.</w:t>
      </w:r>
      <w:r>
        <w:br/>
        <w:t>There were no other nominations.   Unanimously approved by voice vote (8 members).</w:t>
      </w:r>
      <w:r>
        <w:rPr>
          <w:b/>
          <w:u w:val="single"/>
        </w:rPr>
        <w:br/>
      </w:r>
    </w:p>
    <w:p w:rsidR="00AF20E9" w:rsidRPr="001B7726" w:rsidRDefault="00AF20E9" w:rsidP="00A17065">
      <w:pPr>
        <w:rPr>
          <w:b/>
          <w:u w:val="single"/>
        </w:rPr>
      </w:pPr>
    </w:p>
    <w:p w:rsidR="00590B17" w:rsidRDefault="00590B17" w:rsidP="00A17065">
      <w:pPr>
        <w:rPr>
          <w:b/>
          <w:u w:val="single"/>
        </w:rPr>
      </w:pPr>
    </w:p>
    <w:p w:rsidR="001B7726" w:rsidRDefault="00AF20E9" w:rsidP="00A17065">
      <w:r w:rsidRPr="001B7726">
        <w:rPr>
          <w:b/>
          <w:u w:val="single"/>
        </w:rPr>
        <w:t>Election of URA Alt. Fiscal Officer for 2014</w:t>
      </w:r>
      <w:r w:rsidR="001B7726">
        <w:rPr>
          <w:b/>
          <w:u w:val="single"/>
        </w:rPr>
        <w:br/>
      </w:r>
      <w:r w:rsidR="001B7726">
        <w:tab/>
        <w:t xml:space="preserve">Motion was made by Council Member Walker to name Council Member Touma as Alt. Fiscal Officer of the Agency for 2014, second was made by Council Member O’Connor.  There were no other nominations.  Unanimously approved by voice vote </w:t>
      </w:r>
      <w:r w:rsidR="00567CE3">
        <w:t xml:space="preserve"> </w:t>
      </w:r>
      <w:r w:rsidR="001B7726">
        <w:t>(8 members).</w:t>
      </w:r>
    </w:p>
    <w:p w:rsidR="00AF20E9" w:rsidRDefault="00AF20E9" w:rsidP="00A17065">
      <w:r w:rsidRPr="001B7726">
        <w:rPr>
          <w:b/>
          <w:u w:val="single"/>
        </w:rPr>
        <w:br/>
        <w:t>Election of URA Secretary for 2014</w:t>
      </w:r>
    </w:p>
    <w:p w:rsidR="001B7726" w:rsidRDefault="001B7726" w:rsidP="00A17065">
      <w:r>
        <w:tab/>
        <w:t xml:space="preserve">Motion was made by Council </w:t>
      </w:r>
      <w:r w:rsidR="00233444">
        <w:t>M</w:t>
      </w:r>
      <w:r>
        <w:t xml:space="preserve">ember Grandinetti to name Ms. O’Connor as Secretary of the Agency for 2014, second was made by </w:t>
      </w:r>
      <w:r w:rsidR="00233444">
        <w:t>Mr. Hooper.  There were no other nominations.  Unanimously approved by voice vote (8 members).</w:t>
      </w:r>
    </w:p>
    <w:p w:rsidR="00233444" w:rsidRDefault="00233444" w:rsidP="00A17065"/>
    <w:p w:rsidR="00AF20E9" w:rsidRDefault="00AF20E9" w:rsidP="00A17065">
      <w:pPr>
        <w:rPr>
          <w:b/>
          <w:u w:val="single"/>
        </w:rPr>
      </w:pPr>
      <w:r w:rsidRPr="001B7726">
        <w:rPr>
          <w:b/>
          <w:u w:val="single"/>
        </w:rPr>
        <w:t>Election of URA Alt. Secretary for 2014</w:t>
      </w:r>
    </w:p>
    <w:p w:rsidR="001B7726" w:rsidRDefault="00233444" w:rsidP="00233444">
      <w:pPr>
        <w:ind w:firstLine="720"/>
      </w:pPr>
      <w:r>
        <w:t>Motion was made by Council Member T</w:t>
      </w:r>
      <w:r w:rsidR="001B7726">
        <w:t>ouma</w:t>
      </w:r>
      <w:r>
        <w:t xml:space="preserve"> to name Council Member Walker as Alt. Secretary of the Agency for 2014, second was made by </w:t>
      </w:r>
      <w:r w:rsidR="006E3217">
        <w:t xml:space="preserve">Ms. </w:t>
      </w:r>
      <w:r w:rsidR="001B7726">
        <w:t>O’Connor</w:t>
      </w:r>
      <w:r w:rsidR="006E3217">
        <w:t xml:space="preserve">.  </w:t>
      </w:r>
      <w:r>
        <w:t>There were no other nominations.  Unanimously approved by voice vote (8 members).</w:t>
      </w:r>
    </w:p>
    <w:p w:rsidR="00233444" w:rsidRDefault="00233444" w:rsidP="00233444">
      <w:pPr>
        <w:ind w:firstLine="720"/>
      </w:pPr>
    </w:p>
    <w:p w:rsidR="00AF20E9" w:rsidRDefault="001B7726" w:rsidP="00A17065">
      <w:r w:rsidRPr="001B7726">
        <w:rPr>
          <w:b/>
          <w:u w:val="single"/>
        </w:rPr>
        <w:t>Banking Resolution Naming Authorized Officers of the Agency</w:t>
      </w:r>
    </w:p>
    <w:p w:rsidR="006E3217" w:rsidRDefault="00233444" w:rsidP="00A17065">
      <w:r>
        <w:tab/>
      </w:r>
      <w:r w:rsidR="006E3217">
        <w:t xml:space="preserve">Mr. Zucco </w:t>
      </w:r>
      <w:r w:rsidR="00590B17">
        <w:t>noted</w:t>
      </w:r>
      <w:r w:rsidR="006E3217">
        <w:t xml:space="preserve"> that</w:t>
      </w:r>
      <w:r w:rsidR="00590B17">
        <w:t xml:space="preserve"> the </w:t>
      </w:r>
      <w:r w:rsidR="006E3217">
        <w:t xml:space="preserve">City </w:t>
      </w:r>
      <w:r w:rsidR="00590B17">
        <w:t xml:space="preserve">has consolidated its </w:t>
      </w:r>
      <w:r w:rsidR="006E3217">
        <w:t xml:space="preserve">accounts </w:t>
      </w:r>
      <w:r w:rsidR="00590B17">
        <w:t xml:space="preserve">at M &amp; T </w:t>
      </w:r>
      <w:r w:rsidR="006E3217">
        <w:t xml:space="preserve">so </w:t>
      </w:r>
      <w:r w:rsidR="004310FD">
        <w:t>it</w:t>
      </w:r>
      <w:r w:rsidR="006E3217">
        <w:t xml:space="preserve"> is the only bank the URA will authorize for banking and investment purposes.  He noted that if we have any other investments that will be in other banks, we will come back to the Board.</w:t>
      </w:r>
    </w:p>
    <w:p w:rsidR="006E3217" w:rsidRDefault="006E3217" w:rsidP="00A17065"/>
    <w:p w:rsidR="00233444" w:rsidRDefault="00233444" w:rsidP="00A17065">
      <w:r>
        <w:t>The following Banking Resolution was put before the Agency.</w:t>
      </w:r>
      <w:r w:rsidR="006E3217">
        <w:t xml:space="preserve">   </w:t>
      </w:r>
    </w:p>
    <w:p w:rsidR="00233444" w:rsidRDefault="00233444" w:rsidP="00A17065"/>
    <w:p w:rsidR="00DB3416" w:rsidRPr="00AF5210" w:rsidRDefault="00DB3416" w:rsidP="00DB3416">
      <w:pPr>
        <w:jc w:val="center"/>
        <w:rPr>
          <w:b/>
        </w:rPr>
      </w:pPr>
      <w:smartTag w:uri="urn:schemas-microsoft-com:office:smarttags" w:element="place">
        <w:r w:rsidRPr="00AF5210">
          <w:rPr>
            <w:b/>
          </w:rPr>
          <w:t>NIAGARA</w:t>
        </w:r>
      </w:smartTag>
      <w:r w:rsidRPr="00AF5210">
        <w:rPr>
          <w:b/>
        </w:rPr>
        <w:t xml:space="preserve"> FALLS URBAN RENEWAL AGENCY</w:t>
      </w:r>
    </w:p>
    <w:p w:rsidR="00DB3416" w:rsidRDefault="00DB3416" w:rsidP="00DB3416">
      <w:pPr>
        <w:jc w:val="center"/>
        <w:rPr>
          <w:b/>
        </w:rPr>
      </w:pPr>
      <w:r w:rsidRPr="00AF5210">
        <w:rPr>
          <w:b/>
        </w:rPr>
        <w:t>BANKING RESOLUTION</w:t>
      </w:r>
    </w:p>
    <w:p w:rsidR="00DB3416" w:rsidRDefault="00DB3416" w:rsidP="00DB3416">
      <w:pPr>
        <w:jc w:val="center"/>
        <w:rPr>
          <w:b/>
        </w:rPr>
      </w:pPr>
      <w:r>
        <w:rPr>
          <w:b/>
        </w:rPr>
        <w:t>January 15, 2014</w:t>
      </w:r>
    </w:p>
    <w:p w:rsidR="00DB3416" w:rsidRDefault="00DB3416" w:rsidP="00DB3416">
      <w:pPr>
        <w:jc w:val="center"/>
        <w:rPr>
          <w:b/>
        </w:rPr>
      </w:pPr>
    </w:p>
    <w:p w:rsidR="00DB3416" w:rsidRDefault="00DB3416" w:rsidP="00DB3416">
      <w:r>
        <w:rPr>
          <w:b/>
        </w:rPr>
        <w:t>BE IT R</w:t>
      </w:r>
      <w:r>
        <w:rPr>
          <w:b/>
        </w:rPr>
        <w:t xml:space="preserve">ESOLVED, </w:t>
      </w:r>
      <w:r>
        <w:t>that the Agency continue to maintain checking or savings accounts and certificates of deposit in M &amp; T Bank, and be it further</w:t>
      </w:r>
    </w:p>
    <w:p w:rsidR="00DB3416" w:rsidRDefault="00DB3416" w:rsidP="00DB3416"/>
    <w:p w:rsidR="00DB3416" w:rsidRDefault="00DB3416" w:rsidP="00DB3416">
      <w:r w:rsidRPr="00AF5210">
        <w:rPr>
          <w:b/>
        </w:rPr>
        <w:t>RESOLVED</w:t>
      </w:r>
      <w:r w:rsidRPr="00AF5210">
        <w:t>, that the newly elected officers are authorized to sign such bank signatory cards</w:t>
      </w:r>
      <w:r>
        <w:t xml:space="preserve"> and standard banking resolutions as may be necessary to effectuate this resolution.</w:t>
      </w:r>
    </w:p>
    <w:p w:rsidR="00DB3416" w:rsidRDefault="00DB3416" w:rsidP="00DB3416"/>
    <w:p w:rsidR="00DB3416" w:rsidRDefault="00DB3416" w:rsidP="00A17065"/>
    <w:p w:rsidR="00233444" w:rsidRDefault="00233444" w:rsidP="00A17065">
      <w:r>
        <w:tab/>
        <w:t>Motion to approve the Resolution was made by Council Member Touma, second made by Council Member Walker.</w:t>
      </w:r>
    </w:p>
    <w:p w:rsidR="006E3217" w:rsidRDefault="006E3217" w:rsidP="00A17065"/>
    <w:p w:rsidR="00233444" w:rsidRDefault="00233444" w:rsidP="00A17065">
      <w:r w:rsidRPr="006E3217">
        <w:rPr>
          <w:b/>
        </w:rPr>
        <w:t>POLLED VOTE</w:t>
      </w:r>
      <w:r w:rsidRPr="006E3217">
        <w:rPr>
          <w:b/>
        </w:rPr>
        <w:br/>
      </w:r>
      <w:r>
        <w:t>In Favor:</w:t>
      </w:r>
      <w:r>
        <w:tab/>
      </w:r>
      <w:r>
        <w:tab/>
        <w:t>8</w:t>
      </w:r>
      <w:r>
        <w:br/>
        <w:t>Opposed:</w:t>
      </w:r>
      <w:r>
        <w:tab/>
      </w:r>
      <w:r>
        <w:tab/>
        <w:t>0</w:t>
      </w:r>
    </w:p>
    <w:p w:rsidR="00233444" w:rsidRDefault="00233444" w:rsidP="00A17065">
      <w:r>
        <w:t>Approved</w:t>
      </w:r>
    </w:p>
    <w:p w:rsidR="006E3217" w:rsidRDefault="006E3217" w:rsidP="00A17065"/>
    <w:p w:rsidR="006E3217" w:rsidRDefault="006E3217" w:rsidP="00A17065">
      <w:r>
        <w:lastRenderedPageBreak/>
        <w:tab/>
        <w:t xml:space="preserve">Mayor Dyster noted for the record the decisions that are being made as to where the City, URA and NFC banks is made by the City’s Finance Dept. with no input from the Mayor’s Office or from any other elected official.  </w:t>
      </w:r>
    </w:p>
    <w:p w:rsidR="00567CE3" w:rsidRDefault="00567CE3" w:rsidP="00A17065"/>
    <w:p w:rsidR="006E3217" w:rsidRDefault="006E3217" w:rsidP="00A17065">
      <w:r w:rsidRPr="006E3217">
        <w:rPr>
          <w:b/>
        </w:rPr>
        <w:t>Retention of 2014 URA Auditor – Bonadio &amp; Co.</w:t>
      </w:r>
      <w:r>
        <w:rPr>
          <w:b/>
        </w:rPr>
        <w:t>:</w:t>
      </w:r>
      <w:r>
        <w:rPr>
          <w:b/>
        </w:rPr>
        <w:br/>
      </w:r>
      <w:r>
        <w:rPr>
          <w:b/>
        </w:rPr>
        <w:tab/>
      </w:r>
      <w:r>
        <w:t>Mr. Zucco stated that Bonadio is the City</w:t>
      </w:r>
      <w:r w:rsidR="007820E0">
        <w:t>’s</w:t>
      </w:r>
      <w:r>
        <w:t xml:space="preserve"> auditor </w:t>
      </w:r>
      <w:r w:rsidR="007820E0">
        <w:t>and it was prudent to have the same auditor for URA that we have for the City.  He noted that Bonadio has been very</w:t>
      </w:r>
      <w:r w:rsidR="0055218D">
        <w:t xml:space="preserve"> helpful in bringing us into compliance with the requirements of the Authority and Budget Office.   </w:t>
      </w:r>
    </w:p>
    <w:p w:rsidR="004310FD" w:rsidRPr="006E3217" w:rsidRDefault="004310FD" w:rsidP="00A17065"/>
    <w:p w:rsidR="006E3217" w:rsidRDefault="006E3217" w:rsidP="00A17065">
      <w:r>
        <w:tab/>
        <w:t xml:space="preserve">Motion to approve the retention of Bonadio &amp; Co. for 2014 to perform the 2013 audit and assist in the ABO filings at a fee of $5,500 was made by Council Member Grandinetti, second made by Council Member Walker.  </w:t>
      </w:r>
    </w:p>
    <w:p w:rsidR="006E3217" w:rsidRDefault="006E3217" w:rsidP="00A17065"/>
    <w:p w:rsidR="006E3217" w:rsidRDefault="006E3217" w:rsidP="00A17065">
      <w:r w:rsidRPr="006E3217">
        <w:rPr>
          <w:b/>
        </w:rPr>
        <w:t>POLLED VOTE</w:t>
      </w:r>
      <w:r>
        <w:rPr>
          <w:b/>
        </w:rPr>
        <w:br/>
      </w:r>
      <w:r>
        <w:t>In Favor:</w:t>
      </w:r>
      <w:r>
        <w:tab/>
      </w:r>
      <w:r>
        <w:tab/>
        <w:t>8</w:t>
      </w:r>
      <w:r>
        <w:br/>
        <w:t>Opposed:</w:t>
      </w:r>
      <w:r>
        <w:tab/>
      </w:r>
      <w:r>
        <w:tab/>
        <w:t>0</w:t>
      </w:r>
    </w:p>
    <w:p w:rsidR="006E3217" w:rsidRDefault="006E3217" w:rsidP="00A17065">
      <w:r>
        <w:t>Approved</w:t>
      </w:r>
    </w:p>
    <w:p w:rsidR="006E3217" w:rsidRDefault="006E3217" w:rsidP="00A17065"/>
    <w:p w:rsidR="006E3217" w:rsidRPr="006E3217" w:rsidRDefault="006E3217" w:rsidP="00A17065">
      <w:pPr>
        <w:rPr>
          <w:b/>
        </w:rPr>
      </w:pPr>
      <w:r w:rsidRPr="006E3217">
        <w:rPr>
          <w:b/>
        </w:rPr>
        <w:t>Old Business:</w:t>
      </w:r>
    </w:p>
    <w:p w:rsidR="00987A0E" w:rsidRDefault="0055218D" w:rsidP="00A17065">
      <w:r>
        <w:tab/>
        <w:t xml:space="preserve">Mayor Dyster stated that there is a search currently underway for the position of Director of Business Development.  The job description for Director of Business Development includes serving as Director of NFC Development Corp.  He noted we have received multiple applications and are looking forward to hiring somebody.  </w:t>
      </w:r>
      <w:r w:rsidR="00987A0E">
        <w:t xml:space="preserve">He stated that we want to have a Director of the URA but there is not enough work for a full time director.  In the near future we may come to the Board and ask for a stipend for a Director.  It may be for the new Director of Business Development or another individual, but we want to make sure we have a URA Director.  </w:t>
      </w:r>
      <w:r>
        <w:br/>
      </w:r>
    </w:p>
    <w:p w:rsidR="006E3217" w:rsidRDefault="00987A0E" w:rsidP="00A17065">
      <w:r>
        <w:tab/>
        <w:t>There was no other old business discussed.</w:t>
      </w:r>
      <w:r w:rsidR="0055218D">
        <w:br/>
      </w:r>
      <w:r w:rsidR="0055218D">
        <w:tab/>
      </w:r>
    </w:p>
    <w:p w:rsidR="006E3217" w:rsidRDefault="006E3217" w:rsidP="00A17065">
      <w:r w:rsidRPr="006E3217">
        <w:rPr>
          <w:b/>
        </w:rPr>
        <w:t>New Business:</w:t>
      </w:r>
      <w:r w:rsidR="00987A0E">
        <w:rPr>
          <w:b/>
        </w:rPr>
        <w:br/>
      </w:r>
      <w:r w:rsidR="00987A0E">
        <w:rPr>
          <w:b/>
        </w:rPr>
        <w:tab/>
      </w:r>
      <w:r w:rsidR="00987A0E">
        <w:t>There was no new business discussed.</w:t>
      </w:r>
    </w:p>
    <w:p w:rsidR="00987A0E" w:rsidRDefault="00987A0E" w:rsidP="00A17065"/>
    <w:p w:rsidR="00987A0E" w:rsidRPr="00987A0E" w:rsidRDefault="00987A0E" w:rsidP="00A17065">
      <w:r>
        <w:tab/>
        <w:t xml:space="preserve">There being no further business, a motion for adjournment was made by Council Member Grandinetti, second made by Ms. Markarian.  Unanimously approved by voice vote.  </w:t>
      </w:r>
      <w:r>
        <w:br/>
      </w:r>
      <w:bookmarkStart w:id="0" w:name="_GoBack"/>
      <w:bookmarkEnd w:id="0"/>
      <w:r>
        <w:br/>
      </w:r>
      <w:r>
        <w:tab/>
        <w:t>The meeting was adjourned at 5:18 p.m.</w:t>
      </w:r>
    </w:p>
    <w:p w:rsidR="00567CE3" w:rsidRDefault="00567CE3" w:rsidP="00A17065"/>
    <w:p w:rsidR="00567CE3" w:rsidRPr="00233444" w:rsidRDefault="00567CE3" w:rsidP="00A17065"/>
    <w:p w:rsidR="00AF20E9" w:rsidRPr="00AF20E9" w:rsidRDefault="00AF20E9" w:rsidP="00A17065">
      <w:r>
        <w:t xml:space="preserve">   </w:t>
      </w:r>
    </w:p>
    <w:p w:rsidR="00AF20E9" w:rsidRPr="00AF20E9" w:rsidRDefault="00AF20E9" w:rsidP="00A17065">
      <w:pPr>
        <w:rPr>
          <w:u w:val="single"/>
        </w:rPr>
      </w:pPr>
    </w:p>
    <w:p w:rsidR="00A17065" w:rsidRDefault="00A17065" w:rsidP="00A17065"/>
    <w:p w:rsidR="00A17065" w:rsidRPr="00A17065" w:rsidRDefault="00A17065" w:rsidP="00A17065">
      <w:r>
        <w:tab/>
      </w:r>
    </w:p>
    <w:p w:rsidR="005C1D50" w:rsidRPr="00A17065" w:rsidRDefault="005C1D50" w:rsidP="00A17065">
      <w:pPr>
        <w:jc w:val="center"/>
        <w:rPr>
          <w:b/>
        </w:rPr>
      </w:pPr>
    </w:p>
    <w:sectPr w:rsidR="005C1D50" w:rsidRPr="00A17065" w:rsidSect="00987A0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78" w:rsidRDefault="005A6578" w:rsidP="00987A0E">
      <w:r>
        <w:separator/>
      </w:r>
    </w:p>
  </w:endnote>
  <w:endnote w:type="continuationSeparator" w:id="0">
    <w:p w:rsidR="005A6578" w:rsidRDefault="005A6578" w:rsidP="0098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78" w:rsidRDefault="005A6578" w:rsidP="00987A0E">
      <w:r>
        <w:separator/>
      </w:r>
    </w:p>
  </w:footnote>
  <w:footnote w:type="continuationSeparator" w:id="0">
    <w:p w:rsidR="005A6578" w:rsidRDefault="005A6578" w:rsidP="00987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987A0E" w:rsidRDefault="00987A0E">
        <w:pPr>
          <w:pStyle w:val="Header"/>
        </w:pPr>
        <w:r>
          <w:t>Niagara Falls urban Renewal Agency</w:t>
        </w:r>
        <w:r>
          <w:br/>
          <w:t>Minutes of Meeting</w:t>
        </w:r>
        <w:r>
          <w:br/>
          <w:t>January 15, 2014</w:t>
        </w:r>
      </w:p>
      <w:p w:rsidR="00987A0E" w:rsidRDefault="00987A0E">
        <w:pPr>
          <w:pStyle w:val="Header"/>
        </w:pPr>
        <w:r>
          <w:t xml:space="preserve">Page </w:t>
        </w:r>
        <w:r>
          <w:rPr>
            <w:b/>
            <w:bCs/>
          </w:rPr>
          <w:fldChar w:fldCharType="begin"/>
        </w:r>
        <w:r>
          <w:rPr>
            <w:b/>
            <w:bCs/>
          </w:rPr>
          <w:instrText xml:space="preserve"> PAGE </w:instrText>
        </w:r>
        <w:r>
          <w:rPr>
            <w:b/>
            <w:bCs/>
          </w:rPr>
          <w:fldChar w:fldCharType="separate"/>
        </w:r>
        <w:r w:rsidR="00C6055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6055D">
          <w:rPr>
            <w:b/>
            <w:bCs/>
            <w:noProof/>
          </w:rPr>
          <w:t>3</w:t>
        </w:r>
        <w:r>
          <w:rPr>
            <w:b/>
            <w:bCs/>
          </w:rPr>
          <w:fldChar w:fldCharType="end"/>
        </w:r>
      </w:p>
    </w:sdtContent>
  </w:sdt>
  <w:p w:rsidR="00987A0E" w:rsidRDefault="00987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65"/>
    <w:rsid w:val="001B7726"/>
    <w:rsid w:val="00233444"/>
    <w:rsid w:val="003832B1"/>
    <w:rsid w:val="004310FD"/>
    <w:rsid w:val="0055218D"/>
    <w:rsid w:val="00567CE3"/>
    <w:rsid w:val="00590B17"/>
    <w:rsid w:val="005A6578"/>
    <w:rsid w:val="005C1D50"/>
    <w:rsid w:val="006E3217"/>
    <w:rsid w:val="007820E0"/>
    <w:rsid w:val="00987A0E"/>
    <w:rsid w:val="00A17065"/>
    <w:rsid w:val="00AF20E9"/>
    <w:rsid w:val="00C6055D"/>
    <w:rsid w:val="00DB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A0E"/>
    <w:pPr>
      <w:tabs>
        <w:tab w:val="center" w:pos="4680"/>
        <w:tab w:val="right" w:pos="9360"/>
      </w:tabs>
    </w:pPr>
  </w:style>
  <w:style w:type="character" w:customStyle="1" w:styleId="HeaderChar">
    <w:name w:val="Header Char"/>
    <w:basedOn w:val="DefaultParagraphFont"/>
    <w:link w:val="Header"/>
    <w:uiPriority w:val="99"/>
    <w:rsid w:val="00987A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7A0E"/>
    <w:pPr>
      <w:tabs>
        <w:tab w:val="center" w:pos="4680"/>
        <w:tab w:val="right" w:pos="9360"/>
      </w:tabs>
    </w:pPr>
  </w:style>
  <w:style w:type="character" w:customStyle="1" w:styleId="FooterChar">
    <w:name w:val="Footer Char"/>
    <w:basedOn w:val="DefaultParagraphFont"/>
    <w:link w:val="Footer"/>
    <w:uiPriority w:val="99"/>
    <w:rsid w:val="00987A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7A0E"/>
    <w:rPr>
      <w:rFonts w:ascii="Tahoma" w:hAnsi="Tahoma" w:cs="Tahoma"/>
      <w:sz w:val="16"/>
      <w:szCs w:val="16"/>
    </w:rPr>
  </w:style>
  <w:style w:type="character" w:customStyle="1" w:styleId="BalloonTextChar">
    <w:name w:val="Balloon Text Char"/>
    <w:basedOn w:val="DefaultParagraphFont"/>
    <w:link w:val="BalloonText"/>
    <w:uiPriority w:val="99"/>
    <w:semiHidden/>
    <w:rsid w:val="00987A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A0E"/>
    <w:pPr>
      <w:tabs>
        <w:tab w:val="center" w:pos="4680"/>
        <w:tab w:val="right" w:pos="9360"/>
      </w:tabs>
    </w:pPr>
  </w:style>
  <w:style w:type="character" w:customStyle="1" w:styleId="HeaderChar">
    <w:name w:val="Header Char"/>
    <w:basedOn w:val="DefaultParagraphFont"/>
    <w:link w:val="Header"/>
    <w:uiPriority w:val="99"/>
    <w:rsid w:val="00987A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7A0E"/>
    <w:pPr>
      <w:tabs>
        <w:tab w:val="center" w:pos="4680"/>
        <w:tab w:val="right" w:pos="9360"/>
      </w:tabs>
    </w:pPr>
  </w:style>
  <w:style w:type="character" w:customStyle="1" w:styleId="FooterChar">
    <w:name w:val="Footer Char"/>
    <w:basedOn w:val="DefaultParagraphFont"/>
    <w:link w:val="Footer"/>
    <w:uiPriority w:val="99"/>
    <w:rsid w:val="00987A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7A0E"/>
    <w:rPr>
      <w:rFonts w:ascii="Tahoma" w:hAnsi="Tahoma" w:cs="Tahoma"/>
      <w:sz w:val="16"/>
      <w:szCs w:val="16"/>
    </w:rPr>
  </w:style>
  <w:style w:type="character" w:customStyle="1" w:styleId="BalloonTextChar">
    <w:name w:val="Balloon Text Char"/>
    <w:basedOn w:val="DefaultParagraphFont"/>
    <w:link w:val="BalloonText"/>
    <w:uiPriority w:val="99"/>
    <w:semiHidden/>
    <w:rsid w:val="00987A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Colangelo</dc:creator>
  <cp:lastModifiedBy>Maryann Colangelo</cp:lastModifiedBy>
  <cp:revision>6</cp:revision>
  <cp:lastPrinted>2014-02-06T14:32:00Z</cp:lastPrinted>
  <dcterms:created xsi:type="dcterms:W3CDTF">2014-02-05T19:57:00Z</dcterms:created>
  <dcterms:modified xsi:type="dcterms:W3CDTF">2014-02-06T14:36:00Z</dcterms:modified>
</cp:coreProperties>
</file>